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98D" w:rsidRDefault="002B298D">
      <w:pPr>
        <w:pStyle w:val="ConsPlusTitlePage"/>
      </w:pPr>
      <w:r>
        <w:t xml:space="preserve">Документ предоставлен </w:t>
      </w:r>
      <w:hyperlink r:id="rId4" w:history="1">
        <w:r>
          <w:rPr>
            <w:color w:val="0000FF"/>
          </w:rPr>
          <w:t>КонсультантПлюс</w:t>
        </w:r>
      </w:hyperlink>
      <w:r>
        <w:br/>
      </w:r>
    </w:p>
    <w:p w:rsidR="002B298D" w:rsidRDefault="002B298D">
      <w:pPr>
        <w:pStyle w:val="ConsPlusNormal"/>
        <w:jc w:val="both"/>
        <w:outlineLvl w:val="0"/>
      </w:pPr>
    </w:p>
    <w:p w:rsidR="002B298D" w:rsidRDefault="002B298D">
      <w:pPr>
        <w:pStyle w:val="ConsPlusTitle"/>
        <w:jc w:val="center"/>
        <w:outlineLvl w:val="0"/>
      </w:pPr>
      <w:r>
        <w:t>ПРАВИТЕЛЬСТВО КАМЧАТСКОГО КРАЯ</w:t>
      </w:r>
    </w:p>
    <w:p w:rsidR="002B298D" w:rsidRDefault="002B298D">
      <w:pPr>
        <w:pStyle w:val="ConsPlusTitle"/>
        <w:jc w:val="center"/>
      </w:pPr>
    </w:p>
    <w:p w:rsidR="002B298D" w:rsidRDefault="002B298D">
      <w:pPr>
        <w:pStyle w:val="ConsPlusTitle"/>
        <w:jc w:val="center"/>
      </w:pPr>
      <w:r>
        <w:t>ПОСТАНОВЛЕНИЕ</w:t>
      </w:r>
    </w:p>
    <w:p w:rsidR="002B298D" w:rsidRDefault="002B298D">
      <w:pPr>
        <w:pStyle w:val="ConsPlusTitle"/>
        <w:jc w:val="center"/>
      </w:pPr>
      <w:r>
        <w:t>от 30 января 2014 г. N 48-П</w:t>
      </w:r>
    </w:p>
    <w:p w:rsidR="002B298D" w:rsidRDefault="002B298D">
      <w:pPr>
        <w:pStyle w:val="ConsPlusTitle"/>
        <w:jc w:val="center"/>
      </w:pPr>
    </w:p>
    <w:p w:rsidR="002B298D" w:rsidRDefault="002B298D">
      <w:pPr>
        <w:pStyle w:val="ConsPlusTitle"/>
        <w:jc w:val="center"/>
      </w:pPr>
      <w:r>
        <w:t>ОБ УТВЕРЖДЕНИИ ПОРЯДКА</w:t>
      </w:r>
    </w:p>
    <w:p w:rsidR="002B298D" w:rsidRDefault="002B298D">
      <w:pPr>
        <w:pStyle w:val="ConsPlusTitle"/>
        <w:jc w:val="center"/>
      </w:pPr>
      <w:r>
        <w:t>ОСУЩЕСТВЛЕНИЯ КОНТРОЛЯ ЗА СООТВЕТСТВИЕМ ДЕЯТЕЛЬНОСТИ</w:t>
      </w:r>
    </w:p>
    <w:p w:rsidR="002B298D" w:rsidRDefault="002B298D">
      <w:pPr>
        <w:pStyle w:val="ConsPlusTitle"/>
        <w:jc w:val="center"/>
      </w:pPr>
      <w:r>
        <w:t>РЕГИОНАЛЬНОГО ОПЕРАТОРА УСТАНОВЛЕННЫМ ТРЕБОВАНИЯМ</w:t>
      </w:r>
    </w:p>
    <w:p w:rsidR="002B298D" w:rsidRDefault="002B298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B298D">
        <w:trPr>
          <w:jc w:val="center"/>
        </w:trPr>
        <w:tc>
          <w:tcPr>
            <w:tcW w:w="9294" w:type="dxa"/>
            <w:tcBorders>
              <w:top w:val="nil"/>
              <w:left w:val="single" w:sz="24" w:space="0" w:color="CED3F1"/>
              <w:bottom w:val="nil"/>
              <w:right w:val="single" w:sz="24" w:space="0" w:color="F4F3F8"/>
            </w:tcBorders>
            <w:shd w:val="clear" w:color="auto" w:fill="F4F3F8"/>
          </w:tcPr>
          <w:p w:rsidR="002B298D" w:rsidRDefault="002B298D">
            <w:pPr>
              <w:pStyle w:val="ConsPlusNormal"/>
              <w:jc w:val="center"/>
            </w:pPr>
            <w:r>
              <w:rPr>
                <w:color w:val="392C69"/>
              </w:rPr>
              <w:t>Список изменяющих документов</w:t>
            </w:r>
          </w:p>
          <w:p w:rsidR="002B298D" w:rsidRDefault="002B298D">
            <w:pPr>
              <w:pStyle w:val="ConsPlusNormal"/>
              <w:jc w:val="center"/>
            </w:pPr>
            <w:r>
              <w:rPr>
                <w:color w:val="392C69"/>
              </w:rPr>
              <w:t xml:space="preserve">(в ред. </w:t>
            </w:r>
            <w:hyperlink r:id="rId5" w:history="1">
              <w:r>
                <w:rPr>
                  <w:color w:val="0000FF"/>
                </w:rPr>
                <w:t>Постановления</w:t>
              </w:r>
            </w:hyperlink>
            <w:r>
              <w:rPr>
                <w:color w:val="392C69"/>
              </w:rPr>
              <w:t xml:space="preserve"> Правительства</w:t>
            </w:r>
          </w:p>
          <w:p w:rsidR="002B298D" w:rsidRDefault="002B298D">
            <w:pPr>
              <w:pStyle w:val="ConsPlusNormal"/>
              <w:jc w:val="center"/>
            </w:pPr>
            <w:r>
              <w:rPr>
                <w:color w:val="392C69"/>
              </w:rPr>
              <w:t>Камчатского края от 29.03.2018 N 132-П)</w:t>
            </w:r>
          </w:p>
        </w:tc>
      </w:tr>
    </w:tbl>
    <w:p w:rsidR="002B298D" w:rsidRDefault="002B298D">
      <w:pPr>
        <w:pStyle w:val="ConsPlusNormal"/>
        <w:jc w:val="center"/>
      </w:pPr>
    </w:p>
    <w:p w:rsidR="002B298D" w:rsidRDefault="002B298D">
      <w:pPr>
        <w:pStyle w:val="ConsPlusNormal"/>
        <w:ind w:firstLine="540"/>
        <w:jc w:val="both"/>
      </w:pPr>
      <w:r>
        <w:t xml:space="preserve">В соответствии с </w:t>
      </w:r>
      <w:hyperlink r:id="rId6" w:history="1">
        <w:r>
          <w:rPr>
            <w:color w:val="0000FF"/>
          </w:rPr>
          <w:t>частью 1 статьи 186</w:t>
        </w:r>
      </w:hyperlink>
      <w:r>
        <w:t xml:space="preserve"> Жилищного кодекса Российской Федерации, </w:t>
      </w:r>
      <w:hyperlink r:id="rId7" w:history="1">
        <w:r>
          <w:rPr>
            <w:color w:val="0000FF"/>
          </w:rPr>
          <w:t>частью 1 статьи 26</w:t>
        </w:r>
      </w:hyperlink>
      <w:r>
        <w:t xml:space="preserve"> Закона Камчатского края от 02.12.2013 N 359 "Об организации проведения капитального ремонта общего имущества в многоквартирных домах в Камчатском крае"</w:t>
      </w:r>
    </w:p>
    <w:p w:rsidR="002B298D" w:rsidRDefault="002B298D">
      <w:pPr>
        <w:pStyle w:val="ConsPlusNormal"/>
        <w:jc w:val="both"/>
      </w:pPr>
    </w:p>
    <w:p w:rsidR="002B298D" w:rsidRDefault="002B298D">
      <w:pPr>
        <w:pStyle w:val="ConsPlusNormal"/>
        <w:ind w:firstLine="540"/>
        <w:jc w:val="both"/>
      </w:pPr>
      <w:r>
        <w:t>ПРАВИТЕЛЬСТВО ПОСТАНОВЛЯЕТ:</w:t>
      </w:r>
    </w:p>
    <w:p w:rsidR="002B298D" w:rsidRDefault="002B298D">
      <w:pPr>
        <w:pStyle w:val="ConsPlusNormal"/>
        <w:jc w:val="both"/>
      </w:pPr>
    </w:p>
    <w:p w:rsidR="002B298D" w:rsidRDefault="002B298D">
      <w:pPr>
        <w:pStyle w:val="ConsPlusNormal"/>
        <w:ind w:firstLine="540"/>
        <w:jc w:val="both"/>
      </w:pPr>
      <w:r>
        <w:t xml:space="preserve">1. Утвердить </w:t>
      </w:r>
      <w:hyperlink w:anchor="P28" w:history="1">
        <w:r>
          <w:rPr>
            <w:color w:val="0000FF"/>
          </w:rPr>
          <w:t>Порядок</w:t>
        </w:r>
      </w:hyperlink>
      <w:r>
        <w:t xml:space="preserve"> осуществления контроля за соответствием деятельности регионального оператора установленным требованиям согласно приложению.</w:t>
      </w:r>
    </w:p>
    <w:p w:rsidR="002B298D" w:rsidRDefault="002B298D">
      <w:pPr>
        <w:pStyle w:val="ConsPlusNormal"/>
        <w:spacing w:before="220"/>
        <w:ind w:firstLine="540"/>
        <w:jc w:val="both"/>
      </w:pPr>
      <w:r>
        <w:t>2. Настоящее Постановление вступает в силу через 10 дней после дня его официального опубликования.</w:t>
      </w:r>
    </w:p>
    <w:p w:rsidR="002B298D" w:rsidRDefault="002B298D">
      <w:pPr>
        <w:pStyle w:val="ConsPlusNormal"/>
        <w:jc w:val="both"/>
      </w:pPr>
    </w:p>
    <w:p w:rsidR="002B298D" w:rsidRDefault="002B298D">
      <w:pPr>
        <w:pStyle w:val="ConsPlusNormal"/>
        <w:jc w:val="right"/>
      </w:pPr>
      <w:r>
        <w:t>Губернатор</w:t>
      </w:r>
    </w:p>
    <w:p w:rsidR="002B298D" w:rsidRDefault="002B298D">
      <w:pPr>
        <w:pStyle w:val="ConsPlusNormal"/>
        <w:jc w:val="right"/>
      </w:pPr>
      <w:r>
        <w:t>Камчатского края</w:t>
      </w:r>
    </w:p>
    <w:p w:rsidR="002B298D" w:rsidRDefault="002B298D">
      <w:pPr>
        <w:pStyle w:val="ConsPlusNormal"/>
        <w:jc w:val="right"/>
      </w:pPr>
      <w:r>
        <w:t>В.И.ИЛЮХИН</w:t>
      </w:r>
    </w:p>
    <w:p w:rsidR="002B298D" w:rsidRDefault="002B298D">
      <w:pPr>
        <w:pStyle w:val="ConsPlusNormal"/>
        <w:jc w:val="both"/>
      </w:pPr>
    </w:p>
    <w:p w:rsidR="002B298D" w:rsidRDefault="002B298D">
      <w:pPr>
        <w:pStyle w:val="ConsPlusNormal"/>
        <w:jc w:val="both"/>
      </w:pPr>
    </w:p>
    <w:p w:rsidR="002B298D" w:rsidRDefault="002B298D">
      <w:pPr>
        <w:pStyle w:val="ConsPlusNormal"/>
        <w:jc w:val="both"/>
      </w:pPr>
    </w:p>
    <w:p w:rsidR="002B298D" w:rsidRDefault="002B298D">
      <w:pPr>
        <w:pStyle w:val="ConsPlusNormal"/>
        <w:jc w:val="both"/>
      </w:pPr>
    </w:p>
    <w:p w:rsidR="002B298D" w:rsidRDefault="002B298D">
      <w:pPr>
        <w:pStyle w:val="ConsPlusNormal"/>
        <w:jc w:val="both"/>
      </w:pPr>
    </w:p>
    <w:p w:rsidR="002B298D" w:rsidRDefault="002B298D">
      <w:pPr>
        <w:pStyle w:val="ConsPlusNormal"/>
        <w:jc w:val="right"/>
        <w:outlineLvl w:val="0"/>
      </w:pPr>
      <w:bookmarkStart w:id="0" w:name="P28"/>
      <w:bookmarkEnd w:id="0"/>
      <w:r>
        <w:t>Приложение</w:t>
      </w:r>
    </w:p>
    <w:p w:rsidR="002B298D" w:rsidRDefault="002B298D">
      <w:pPr>
        <w:pStyle w:val="ConsPlusNormal"/>
        <w:jc w:val="right"/>
      </w:pPr>
      <w:r>
        <w:t>к Постановлению Правительства</w:t>
      </w:r>
    </w:p>
    <w:p w:rsidR="002B298D" w:rsidRDefault="002B298D">
      <w:pPr>
        <w:pStyle w:val="ConsPlusNormal"/>
        <w:jc w:val="right"/>
      </w:pPr>
      <w:r>
        <w:t>Камчатского края</w:t>
      </w:r>
    </w:p>
    <w:p w:rsidR="002B298D" w:rsidRDefault="002B298D">
      <w:pPr>
        <w:pStyle w:val="ConsPlusNormal"/>
        <w:jc w:val="right"/>
      </w:pPr>
      <w:r>
        <w:t>от 30.01.2014 N 48-П</w:t>
      </w:r>
    </w:p>
    <w:p w:rsidR="002B298D" w:rsidRDefault="002B298D">
      <w:pPr>
        <w:pStyle w:val="ConsPlusNormal"/>
        <w:ind w:firstLine="540"/>
        <w:jc w:val="both"/>
      </w:pPr>
    </w:p>
    <w:p w:rsidR="002B298D" w:rsidRDefault="002B298D">
      <w:pPr>
        <w:pStyle w:val="ConsPlusTitle"/>
        <w:jc w:val="center"/>
      </w:pPr>
      <w:r>
        <w:t>ПОРЯДОК ОСУЩЕСТВЛЕНИЯ КОНТРОЛЯ</w:t>
      </w:r>
    </w:p>
    <w:p w:rsidR="002B298D" w:rsidRDefault="002B298D">
      <w:pPr>
        <w:pStyle w:val="ConsPlusTitle"/>
        <w:jc w:val="center"/>
      </w:pPr>
      <w:r>
        <w:t>ЗА СООТВЕТСТВИЕМ ДЕЯТЕЛЬНОСТИ РЕГИОНАЛЬНОГО</w:t>
      </w:r>
    </w:p>
    <w:p w:rsidR="002B298D" w:rsidRDefault="002B298D">
      <w:pPr>
        <w:pStyle w:val="ConsPlusTitle"/>
        <w:jc w:val="center"/>
      </w:pPr>
      <w:r>
        <w:t>ОПЕРАТОРА УСТАНОВЛЕННЫМ ТРЕБОВАНИЯМ</w:t>
      </w:r>
    </w:p>
    <w:p w:rsidR="002B298D" w:rsidRDefault="002B298D">
      <w:pPr>
        <w:pStyle w:val="ConsPlusNormal"/>
        <w:ind w:firstLine="540"/>
        <w:jc w:val="both"/>
      </w:pPr>
    </w:p>
    <w:p w:rsidR="002B298D" w:rsidRDefault="002B298D">
      <w:pPr>
        <w:pStyle w:val="ConsPlusNormal"/>
        <w:ind w:firstLine="540"/>
        <w:jc w:val="both"/>
      </w:pPr>
      <w:r>
        <w:t xml:space="preserve">1. Настоящий Порядок разработан в соответствии с </w:t>
      </w:r>
      <w:hyperlink r:id="rId8" w:history="1">
        <w:r>
          <w:rPr>
            <w:color w:val="0000FF"/>
          </w:rPr>
          <w:t>частью 1 статьи 186</w:t>
        </w:r>
      </w:hyperlink>
      <w:r>
        <w:t xml:space="preserve"> Жилищного кодекса Российской Федерации, </w:t>
      </w:r>
      <w:hyperlink r:id="rId9" w:history="1">
        <w:r>
          <w:rPr>
            <w:color w:val="0000FF"/>
          </w:rPr>
          <w:t>частью 1 статьи 26</w:t>
        </w:r>
      </w:hyperlink>
      <w:r>
        <w:t xml:space="preserve"> Закона Камчатского края от 02.12.2013 N 359 "Об организации проведения капитального ремонта общего имущества в многоквартирных домах в Камчатском крае" (далее - Закон Камчатского края "Об организации проведения капитального ремонта общего имущества в многоквартирных домах в Камчатском крае") и регулирует вопросы осуществления контроля за соответствием деятельности некоммерческой организации "Фонд капитального ремонта многоквартирных домов Камчатского края" (далее - региональный оператор) требованиям, установленным Жилищным </w:t>
      </w:r>
      <w:hyperlink r:id="rId10" w:history="1">
        <w:r>
          <w:rPr>
            <w:color w:val="0000FF"/>
          </w:rPr>
          <w:t>кодексом</w:t>
        </w:r>
      </w:hyperlink>
      <w:r>
        <w:t xml:space="preserve"> Российской Федерации (далее - </w:t>
      </w:r>
      <w:r>
        <w:lastRenderedPageBreak/>
        <w:t>установленные требования).</w:t>
      </w:r>
    </w:p>
    <w:p w:rsidR="002B298D" w:rsidRDefault="002B298D">
      <w:pPr>
        <w:pStyle w:val="ConsPlusNormal"/>
        <w:spacing w:before="220"/>
        <w:ind w:firstLine="540"/>
        <w:jc w:val="both"/>
      </w:pPr>
      <w:r>
        <w:t>2. Контроль за соответствием деятельности регионального оператора установленным требованиям осуществляется Государственной жилищной инспекцией Камчатского края (далее - уполномоченный орган).</w:t>
      </w:r>
    </w:p>
    <w:p w:rsidR="002B298D" w:rsidRDefault="002B298D">
      <w:pPr>
        <w:pStyle w:val="ConsPlusNormal"/>
        <w:spacing w:before="220"/>
        <w:ind w:firstLine="540"/>
        <w:jc w:val="both"/>
      </w:pPr>
      <w:r>
        <w:t xml:space="preserve">3. Контроль за соответствием деятельности регионального оператора установленным требованиям осуществляется уполномоченным органом посредством проведения документарных и выездных проверок деятельности регионального оператора в соответствии со </w:t>
      </w:r>
      <w:hyperlink r:id="rId11" w:history="1">
        <w:r>
          <w:rPr>
            <w:color w:val="0000FF"/>
          </w:rPr>
          <w:t>статьей 20</w:t>
        </w:r>
      </w:hyperlink>
      <w:r>
        <w:t xml:space="preserve"> Жилищного кодекса Российской Федерации, Федеральным </w:t>
      </w:r>
      <w:hyperlink r:id="rId12" w:history="1">
        <w:r>
          <w:rPr>
            <w:color w:val="0000FF"/>
          </w:rPr>
          <w:t>законом</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B298D" w:rsidRDefault="002B298D">
      <w:pPr>
        <w:pStyle w:val="ConsPlusNormal"/>
        <w:spacing w:before="220"/>
        <w:ind w:firstLine="540"/>
        <w:jc w:val="both"/>
      </w:pPr>
      <w:r>
        <w:t>4. Контроль осуществляется посредством организации и проведения плановых, внеплановых документарных и выездных проверок деятельности регионального оператора.</w:t>
      </w:r>
    </w:p>
    <w:p w:rsidR="002B298D" w:rsidRDefault="002B298D">
      <w:pPr>
        <w:pStyle w:val="ConsPlusNormal"/>
        <w:spacing w:before="220"/>
        <w:ind w:firstLine="540"/>
        <w:jc w:val="both"/>
      </w:pPr>
      <w:r>
        <w:t>5. Проверки деятельности регионального оператора проводятся с любой периодичностью и без формирования ежегодного плана проведения проверок. Срок проведения проверок не ограничивается. Внеплановые проверки регионального оператора проводятся без согласования с органами прокуратуры и без предварительного уведомления регионального оператора о проведении таких проверок.</w:t>
      </w:r>
    </w:p>
    <w:p w:rsidR="002B298D" w:rsidRDefault="002B298D">
      <w:pPr>
        <w:pStyle w:val="ConsPlusNormal"/>
        <w:spacing w:before="220"/>
        <w:ind w:firstLine="540"/>
        <w:jc w:val="both"/>
      </w:pPr>
      <w:r>
        <w:t>6. Плановая проверка осуществляется на основании решения уполномоченного органа. Решение о проведении плановой проверки направляется региональному оператору в течение трех календарных дней со дня его принятия. К решению о проведении проверки прилагаются программа проведения проверки, содержащая перечень вопросов, являющихся предметом проверки, информация о составе лиц, уполномоченных на проведение проверки.</w:t>
      </w:r>
    </w:p>
    <w:p w:rsidR="002B298D" w:rsidRDefault="002B298D">
      <w:pPr>
        <w:pStyle w:val="ConsPlusNormal"/>
        <w:spacing w:before="220"/>
        <w:ind w:firstLine="540"/>
        <w:jc w:val="both"/>
      </w:pPr>
      <w:r>
        <w:t>7. Основаниями для проведения внеплановой проверки являются:</w:t>
      </w:r>
    </w:p>
    <w:p w:rsidR="002B298D" w:rsidRDefault="002B298D">
      <w:pPr>
        <w:pStyle w:val="ConsPlusNormal"/>
        <w:spacing w:before="220"/>
        <w:ind w:firstLine="540"/>
        <w:jc w:val="both"/>
      </w:pPr>
      <w:r>
        <w:t>1) поступление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или решения попечительского совета регионального оператора о фактах нарушений установленных требований, допускаемых региональным оператором;</w:t>
      </w:r>
    </w:p>
    <w:p w:rsidR="002B298D" w:rsidRDefault="002B298D">
      <w:pPr>
        <w:pStyle w:val="ConsPlusNormal"/>
        <w:spacing w:before="220"/>
        <w:ind w:firstLine="540"/>
        <w:jc w:val="both"/>
      </w:pPr>
      <w:r>
        <w:t>2) истечение срока исполнения региональным оператором выданного уполномоченным органом предписания об устранении выявленного нарушения установленных требований.</w:t>
      </w:r>
    </w:p>
    <w:p w:rsidR="002B298D" w:rsidRDefault="002B298D">
      <w:pPr>
        <w:pStyle w:val="ConsPlusNormal"/>
        <w:spacing w:before="220"/>
        <w:ind w:firstLine="540"/>
        <w:jc w:val="both"/>
      </w:pPr>
      <w:r>
        <w:t>8. Предметом документарной проверки являются сведения, содержащиеся в документах регионального оператора, используемых при осуществлении деятельности, и связанные с исполнением установленных требований, исполнением предписаний уполномоченного органа.</w:t>
      </w:r>
    </w:p>
    <w:p w:rsidR="002B298D" w:rsidRDefault="002B298D">
      <w:pPr>
        <w:pStyle w:val="ConsPlusNormal"/>
        <w:spacing w:before="220"/>
        <w:ind w:firstLine="540"/>
        <w:jc w:val="both"/>
      </w:pPr>
      <w:r>
        <w:t>Документарная проверка проводится по месту нахождения уполномоченного органа.</w:t>
      </w:r>
    </w:p>
    <w:p w:rsidR="002B298D" w:rsidRDefault="002B298D">
      <w:pPr>
        <w:pStyle w:val="ConsPlusNormal"/>
        <w:spacing w:before="220"/>
        <w:ind w:firstLine="540"/>
        <w:jc w:val="both"/>
      </w:pPr>
      <w:r>
        <w:t>9. Документарная проверка проводится на основании решения уполномоченного органа. Типовая форма решения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решении уполномоченного органа.</w:t>
      </w:r>
    </w:p>
    <w:p w:rsidR="002B298D" w:rsidRDefault="002B298D">
      <w:pPr>
        <w:pStyle w:val="ConsPlusNormal"/>
        <w:spacing w:before="220"/>
        <w:ind w:firstLine="540"/>
        <w:jc w:val="both"/>
      </w:pPr>
      <w:r>
        <w:t>10. В решении уполномоченного органа указываются:</w:t>
      </w:r>
    </w:p>
    <w:p w:rsidR="002B298D" w:rsidRDefault="002B298D">
      <w:pPr>
        <w:pStyle w:val="ConsPlusNormal"/>
        <w:spacing w:before="220"/>
        <w:ind w:firstLine="540"/>
        <w:jc w:val="both"/>
      </w:pPr>
      <w:r>
        <w:t>1) наименование уполномоченного органа;</w:t>
      </w:r>
    </w:p>
    <w:p w:rsidR="002B298D" w:rsidRDefault="002B298D">
      <w:pPr>
        <w:pStyle w:val="ConsPlusNormal"/>
        <w:spacing w:before="220"/>
        <w:ind w:firstLine="540"/>
        <w:jc w:val="both"/>
      </w:pPr>
      <w:r>
        <w:t xml:space="preserve">2) фамилии, имена, отчества, должности должностного лица или должностных лиц, </w:t>
      </w:r>
      <w:r>
        <w:lastRenderedPageBreak/>
        <w:t>уполномоченных на проведение проверки, а также привлекаемых к проведению проверки экспертов, представителей экспертных организаций;</w:t>
      </w:r>
    </w:p>
    <w:p w:rsidR="002B298D" w:rsidRDefault="002B298D">
      <w:pPr>
        <w:pStyle w:val="ConsPlusNormal"/>
        <w:spacing w:before="220"/>
        <w:ind w:firstLine="540"/>
        <w:jc w:val="both"/>
      </w:pPr>
      <w:r>
        <w:t>3) наименование регионального оператора, место нахождения регионального оператора или места фактического осуществления деятельности регионального оператора;</w:t>
      </w:r>
    </w:p>
    <w:p w:rsidR="002B298D" w:rsidRDefault="002B298D">
      <w:pPr>
        <w:pStyle w:val="ConsPlusNormal"/>
        <w:spacing w:before="220"/>
        <w:ind w:firstLine="540"/>
        <w:jc w:val="both"/>
      </w:pPr>
      <w:r>
        <w:t>4) цели, задачи, предмет проверки и срок ее проведения;</w:t>
      </w:r>
    </w:p>
    <w:p w:rsidR="002B298D" w:rsidRDefault="002B298D">
      <w:pPr>
        <w:pStyle w:val="ConsPlusNormal"/>
        <w:spacing w:before="220"/>
        <w:ind w:firstLine="540"/>
        <w:jc w:val="both"/>
      </w:pPr>
      <w:r>
        <w:t>5) правовые основания проведения проверки;</w:t>
      </w:r>
    </w:p>
    <w:p w:rsidR="002B298D" w:rsidRDefault="002B298D">
      <w:pPr>
        <w:pStyle w:val="ConsPlusNormal"/>
        <w:spacing w:before="220"/>
        <w:ind w:firstLine="540"/>
        <w:jc w:val="both"/>
      </w:pPr>
      <w:r>
        <w:t>6) подлежащие проверке установленные требования и требования,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2B298D" w:rsidRDefault="002B298D">
      <w:pPr>
        <w:pStyle w:val="ConsPlusNormal"/>
        <w:spacing w:before="220"/>
        <w:ind w:firstLine="540"/>
        <w:jc w:val="both"/>
      </w:pPr>
      <w:r>
        <w:t>7) сроки проведения и перечень мероприятий по контролю, необходимых для достижения целей и задач проведения проверки;</w:t>
      </w:r>
    </w:p>
    <w:p w:rsidR="002B298D" w:rsidRDefault="002B298D">
      <w:pPr>
        <w:pStyle w:val="ConsPlusNormal"/>
        <w:spacing w:before="220"/>
        <w:ind w:firstLine="540"/>
        <w:jc w:val="both"/>
      </w:pPr>
      <w:r>
        <w:t>8) перечень административных регламентов по осуществлению государственного контроля (надзора);</w:t>
      </w:r>
    </w:p>
    <w:p w:rsidR="002B298D" w:rsidRDefault="002B298D">
      <w:pPr>
        <w:pStyle w:val="ConsPlusNormal"/>
        <w:spacing w:before="220"/>
        <w:ind w:firstLine="540"/>
        <w:jc w:val="both"/>
      </w:pPr>
      <w:r>
        <w:t>9) перечень документов, представление которых региональным оператором необходимо для достижения целей и задач проведения проверки;</w:t>
      </w:r>
    </w:p>
    <w:p w:rsidR="002B298D" w:rsidRDefault="002B298D">
      <w:pPr>
        <w:pStyle w:val="ConsPlusNormal"/>
        <w:spacing w:before="220"/>
        <w:ind w:firstLine="540"/>
        <w:jc w:val="both"/>
      </w:pPr>
      <w:r>
        <w:t>10) даты начала и окончания проведения проверки.</w:t>
      </w:r>
    </w:p>
    <w:p w:rsidR="002B298D" w:rsidRDefault="002B298D">
      <w:pPr>
        <w:pStyle w:val="ConsPlusNormal"/>
        <w:spacing w:before="220"/>
        <w:ind w:firstLine="540"/>
        <w:jc w:val="both"/>
      </w:pPr>
      <w:r>
        <w:t>11. Заверенные печатью копии решения уполномоченного органа вручаются под роспись должностными лицами уполномоченного органа, проводящими проверку, руководителю, иному должностному лицу или уполномоченному представителю регионального оператора, одновременно с предъявлением служебных удостоверений. По требованию подлежащих проверке лиц должностные лица уполномоченного органа обязаны представить информацию об этом органе, а также об экспертах, экспертных организациях в целях подтверждения своих полномочий.</w:t>
      </w:r>
    </w:p>
    <w:p w:rsidR="002B298D" w:rsidRDefault="002B298D">
      <w:pPr>
        <w:pStyle w:val="ConsPlusNormal"/>
        <w:spacing w:before="220"/>
        <w:ind w:firstLine="540"/>
        <w:jc w:val="both"/>
      </w:pPr>
      <w:r>
        <w:t>12. В процессе проведения документарной проверки должностными лицами уполномоченного органа в первую очередь рассматриваются документы регионального оператора, имеющиеся в распоряжении уполномоченного органа, в том числе акты предыдущих проверок, материалы рассмотрения дел об административных правонарушениях и иные документы о результатах осуществленных в отношении регионального оператора государственного контроля (надзора).</w:t>
      </w:r>
    </w:p>
    <w:p w:rsidR="002B298D" w:rsidRDefault="002B298D">
      <w:pPr>
        <w:pStyle w:val="ConsPlusNormal"/>
        <w:spacing w:before="220"/>
        <w:ind w:firstLine="540"/>
        <w:jc w:val="both"/>
      </w:pPr>
      <w:r>
        <w:t>13. В случае,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региональным оператором установленных требований, уполномоченный орган направляет региональному оператору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решения уполномоченного органа о проведении документарной проверки.</w:t>
      </w:r>
    </w:p>
    <w:p w:rsidR="002B298D" w:rsidRDefault="002B298D">
      <w:pPr>
        <w:pStyle w:val="ConsPlusNormal"/>
        <w:spacing w:before="220"/>
        <w:ind w:firstLine="540"/>
        <w:jc w:val="both"/>
      </w:pPr>
      <w:r>
        <w:t>14. В течение десяти рабочих дней со дня получения мотивированного запроса региональный оператор обязан направить в уполномоченный орган указанные в запросе документы.</w:t>
      </w:r>
    </w:p>
    <w:p w:rsidR="002B298D" w:rsidRDefault="002B298D">
      <w:pPr>
        <w:pStyle w:val="ConsPlusNormal"/>
        <w:spacing w:before="220"/>
        <w:ind w:firstLine="540"/>
        <w:jc w:val="both"/>
      </w:pPr>
      <w:r>
        <w:t>15. Указанные в запросе документы представляются в виде копий, заверенных печатью и соответственно подписью руководителя, иного должностного лица или уполномоченного представителя регионального оператора. Региональный оператор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2B298D" w:rsidRDefault="002B298D">
      <w:pPr>
        <w:pStyle w:val="ConsPlusNormal"/>
        <w:spacing w:before="220"/>
        <w:ind w:firstLine="540"/>
        <w:jc w:val="both"/>
      </w:pPr>
      <w:r>
        <w:lastRenderedPageBreak/>
        <w:t>16. Не допускается требовать нотариального удостоверения копий документов, представляемых в уполномоченный орган, если иное не предусмотрено законодательством Российской Федерации.</w:t>
      </w:r>
    </w:p>
    <w:p w:rsidR="002B298D" w:rsidRDefault="002B298D">
      <w:pPr>
        <w:pStyle w:val="ConsPlusNormal"/>
        <w:spacing w:before="220"/>
        <w:ind w:firstLine="540"/>
        <w:jc w:val="both"/>
      </w:pPr>
      <w:bookmarkStart w:id="1" w:name="P66"/>
      <w:bookmarkEnd w:id="1"/>
      <w:r>
        <w:t>17. В случае, если в ходе документарной проверки выявлены ошибки и (или) противоречия в представленных региональным оператором документах либо несоответствие сведений, содержащихся в этих документах, сведениям, содержащимся в имеющихся у уполномоченного органа и (или) полученным в ходе осуществления государственного контроля (надзора), информация об этом направляется региональному оператору с требованием представить в течение десяти рабочих дней необходимые пояснения в письменной форме.</w:t>
      </w:r>
    </w:p>
    <w:p w:rsidR="002B298D" w:rsidRDefault="002B298D">
      <w:pPr>
        <w:pStyle w:val="ConsPlusNormal"/>
        <w:spacing w:before="220"/>
        <w:ind w:firstLine="540"/>
        <w:jc w:val="both"/>
      </w:pPr>
      <w:r>
        <w:t xml:space="preserve">18. Региональный оператор при предоставлении пояснений, указанных в </w:t>
      </w:r>
      <w:hyperlink w:anchor="P66" w:history="1">
        <w:r>
          <w:rPr>
            <w:color w:val="0000FF"/>
          </w:rPr>
          <w:t>части 17</w:t>
        </w:r>
      </w:hyperlink>
      <w:r>
        <w:t xml:space="preserve"> настоящего Порядка вправе представить дополнительно в уполномоченный орган документы, подтверждающие достоверность ранее представленных документов.</w:t>
      </w:r>
    </w:p>
    <w:p w:rsidR="002B298D" w:rsidRDefault="002B298D">
      <w:pPr>
        <w:pStyle w:val="ConsPlusNormal"/>
        <w:spacing w:before="220"/>
        <w:ind w:firstLine="540"/>
        <w:jc w:val="both"/>
      </w:pPr>
      <w:r>
        <w:t>19. Должностное лицо, которое проводит документарную проверку, обязано рассмотреть представленные региональным оператором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уполномоченный орган установит признаки нарушения установленных требований, должностные лица уполномоченного органа вправе провести выездную проверку. При проведении выездной проверки запрещается требовать от регионального оператора представления документов и (или) информации, которые были представлены ими в ходе проведения документарной проверки.</w:t>
      </w:r>
    </w:p>
    <w:p w:rsidR="002B298D" w:rsidRDefault="002B298D">
      <w:pPr>
        <w:pStyle w:val="ConsPlusNormal"/>
        <w:spacing w:before="220"/>
        <w:ind w:firstLine="540"/>
        <w:jc w:val="both"/>
      </w:pPr>
      <w:r>
        <w:t>20. При проведении документарной проверки уполномоченный орган не вправе требовать у регионального оператора сведения и документы, не относящиеся к предмету документарной проверки, а также сведения и документы, которые могут быть получены этим уполномоченным органом от иных органов государственного контроля (надзора), органов муниципального контроля.</w:t>
      </w:r>
    </w:p>
    <w:p w:rsidR="002B298D" w:rsidRDefault="002B298D">
      <w:pPr>
        <w:pStyle w:val="ConsPlusNormal"/>
        <w:spacing w:before="220"/>
        <w:ind w:firstLine="540"/>
        <w:jc w:val="both"/>
      </w:pPr>
      <w:r>
        <w:t>21. Предметом выездной проверки являются содержащиеся в документах регионального оператора сведения, а также соответствие выполняемых работ установленным требованиям.</w:t>
      </w:r>
    </w:p>
    <w:p w:rsidR="002B298D" w:rsidRDefault="002B298D">
      <w:pPr>
        <w:pStyle w:val="ConsPlusNormal"/>
        <w:spacing w:before="220"/>
        <w:ind w:firstLine="540"/>
        <w:jc w:val="both"/>
      </w:pPr>
      <w:r>
        <w:t>22. Выездная проверка (как плановая, так и внеплановая) проводится по месту нахождения регионального оператора.</w:t>
      </w:r>
    </w:p>
    <w:p w:rsidR="002B298D" w:rsidRDefault="002B298D">
      <w:pPr>
        <w:pStyle w:val="ConsPlusNormal"/>
        <w:spacing w:before="220"/>
        <w:ind w:firstLine="540"/>
        <w:jc w:val="both"/>
      </w:pPr>
      <w:r>
        <w:t>23. Выездная проверка проводится в случае, если при документарной проверке не представляется возможным оценить соответствие деятельности регионального оператора установленным требованиям.</w:t>
      </w:r>
    </w:p>
    <w:p w:rsidR="002B298D" w:rsidRDefault="002B298D">
      <w:pPr>
        <w:pStyle w:val="ConsPlusNormal"/>
        <w:spacing w:before="220"/>
        <w:ind w:firstLine="540"/>
        <w:jc w:val="both"/>
      </w:pPr>
      <w:r>
        <w:t>24. Выездная проверка начинается с предъявления служебного удостоверения должностными лицами уполномоченного органа, обязательного ознакомления руководителя, иного должностного лица или уполномоченного представителя регионального оператора с решением уполномоченного органа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2B298D" w:rsidRDefault="002B298D">
      <w:pPr>
        <w:pStyle w:val="ConsPlusNormal"/>
        <w:spacing w:before="220"/>
        <w:ind w:firstLine="540"/>
        <w:jc w:val="both"/>
      </w:pPr>
      <w:r>
        <w:t>25. Руководитель, иное должностное лицо или уполномоченный представитель регионального оператора обязан предоставить должностным лицам уполномоченного органа,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регионального оператора.</w:t>
      </w:r>
    </w:p>
    <w:p w:rsidR="002B298D" w:rsidRDefault="002B298D">
      <w:pPr>
        <w:pStyle w:val="ConsPlusNormal"/>
        <w:spacing w:before="220"/>
        <w:ind w:firstLine="540"/>
        <w:jc w:val="both"/>
      </w:pPr>
      <w:r>
        <w:lastRenderedPageBreak/>
        <w:t>26. Уполномоченный орган привлекает к проведению выездной проверки регионального оператора экспертов, экспертные организации, не состоящие в гражданско-правовых и трудовых отношениях с региональным оператором.</w:t>
      </w:r>
    </w:p>
    <w:p w:rsidR="002B298D" w:rsidRDefault="002B298D">
      <w:pPr>
        <w:pStyle w:val="ConsPlusNormal"/>
        <w:spacing w:before="220"/>
        <w:ind w:firstLine="540"/>
        <w:jc w:val="both"/>
      </w:pPr>
      <w:r>
        <w:t>27. В случае, если проведение плановой или внеплановой выездной проверки оказалось невозможным должностное лицо уполномоченного органа составляет акт о невозможности проведения соответствующей проверки с указанием причин невозможности ее проведения. В этом случае уполномоченный орган в течение трех месяцев со дня составления акта о невозможности проведения соответствующей проверки вправе принять решение о проведении в отношении регионального оператора плановой или внеплановой выездной проверки без внесения плановой проверки в ежегодный план плановых проверок и без предварительного уведомления регионального оператора.</w:t>
      </w:r>
    </w:p>
    <w:p w:rsidR="002B298D" w:rsidRDefault="002B298D">
      <w:pPr>
        <w:pStyle w:val="ConsPlusNormal"/>
        <w:spacing w:before="220"/>
        <w:ind w:firstLine="540"/>
        <w:jc w:val="both"/>
      </w:pPr>
      <w:r>
        <w:t>28. При осуществлении контроля должностные лица уполномоченного органа имеют право:</w:t>
      </w:r>
    </w:p>
    <w:p w:rsidR="002B298D" w:rsidRDefault="002B298D">
      <w:pPr>
        <w:pStyle w:val="ConsPlusNormal"/>
        <w:spacing w:before="220"/>
        <w:ind w:firstLine="540"/>
        <w:jc w:val="both"/>
      </w:pPr>
      <w:r>
        <w:t>1) запрашивать и получать от регионального оператора на основании мотивированных письменных запросов информацию и документы, необходимые для проверки соблюдения установленных требований;</w:t>
      </w:r>
    </w:p>
    <w:p w:rsidR="002B298D" w:rsidRDefault="002B298D">
      <w:pPr>
        <w:pStyle w:val="ConsPlusNormal"/>
        <w:spacing w:before="220"/>
        <w:ind w:firstLine="540"/>
        <w:jc w:val="both"/>
      </w:pPr>
      <w:r>
        <w:t>2) беспрепятственно по предъявлении служебного удостоверения и копии решения уполномоченного органа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 жилые помещения в многоквартирных домах и проводить их обследование, а также исследования, испытания, расследования, экспертизы и другие мероприятия по контролю;</w:t>
      </w:r>
    </w:p>
    <w:p w:rsidR="002B298D" w:rsidRDefault="002B298D">
      <w:pPr>
        <w:pStyle w:val="ConsPlusNormal"/>
        <w:spacing w:before="220"/>
        <w:ind w:firstLine="540"/>
        <w:jc w:val="both"/>
      </w:pPr>
      <w:r>
        <w:t>3) по результатам проведенной проверки составлять акт проверки, который подписывается всеми лицами, проводившими проверку, и оформляется непосредственно после ее завершения в двух экземплярах, один из них вручается уполномоченному представителю регионального оператора под расписку об ознакомлении либо об отказе в ознакомлении с актом проверки. В случаях отсутствия уполномоченного представителя регионального оператора, а также отказа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w:t>
      </w:r>
    </w:p>
    <w:p w:rsidR="002B298D" w:rsidRDefault="002B298D">
      <w:pPr>
        <w:pStyle w:val="ConsPlusNormal"/>
        <w:spacing w:before="220"/>
        <w:ind w:firstLine="540"/>
        <w:jc w:val="both"/>
      </w:pPr>
      <w:r>
        <w:t>4) выдавать предписания о:</w:t>
      </w:r>
    </w:p>
    <w:p w:rsidR="002B298D" w:rsidRDefault="002B298D">
      <w:pPr>
        <w:pStyle w:val="ConsPlusNormal"/>
        <w:spacing w:before="220"/>
        <w:ind w:firstLine="540"/>
        <w:jc w:val="both"/>
      </w:pPr>
      <w:r>
        <w:t>а) прекращении нарушений установленных требований;</w:t>
      </w:r>
    </w:p>
    <w:p w:rsidR="002B298D" w:rsidRDefault="002B298D">
      <w:pPr>
        <w:pStyle w:val="ConsPlusNormal"/>
        <w:spacing w:before="220"/>
        <w:ind w:firstLine="540"/>
        <w:jc w:val="both"/>
      </w:pPr>
      <w:r>
        <w:t>б) устранении нарушений установленных требований;</w:t>
      </w:r>
    </w:p>
    <w:p w:rsidR="002B298D" w:rsidRDefault="002B298D">
      <w:pPr>
        <w:pStyle w:val="ConsPlusNormal"/>
        <w:spacing w:before="220"/>
        <w:ind w:firstLine="540"/>
        <w:jc w:val="both"/>
      </w:pPr>
      <w:r>
        <w:t>в) проведении мероприятий по обеспечению соблюдения установленных требований;</w:t>
      </w:r>
    </w:p>
    <w:p w:rsidR="002B298D" w:rsidRDefault="002B298D">
      <w:pPr>
        <w:pStyle w:val="ConsPlusNormal"/>
        <w:spacing w:before="220"/>
        <w:ind w:firstLine="540"/>
        <w:jc w:val="both"/>
      </w:pPr>
      <w:r>
        <w:t>5) составлять протоколы об административных правонарушениях, связанных с нарушениями установленных требований, рассматривать дела об административных правонарушениях и принимать меры по их предотвращению;</w:t>
      </w:r>
    </w:p>
    <w:p w:rsidR="002B298D" w:rsidRDefault="002B298D">
      <w:pPr>
        <w:pStyle w:val="ConsPlusNormal"/>
        <w:spacing w:before="220"/>
        <w:ind w:firstLine="540"/>
        <w:jc w:val="both"/>
      </w:pPr>
      <w:r>
        <w:t>6) в случае выявления расхождений фактически выполненных работ от проектной и сметной документации в целях контроля за целевым расходованием и обеспечением сохранности денежных средств, полученных в качестве государственной и муниципальной поддержки капитального ремонта, а также средств, полученных от собственников помещений в многоквартирных домах, формирующих фонды капитального ремонта на счете, счетах регионального оператора, в течение десяти дней обратиться в финансовые органы, осуществляющие финансовый контроль за использованием региональным оператором бюджетных средств;</w:t>
      </w:r>
    </w:p>
    <w:p w:rsidR="002B298D" w:rsidRDefault="002B298D">
      <w:pPr>
        <w:pStyle w:val="ConsPlusNormal"/>
        <w:spacing w:before="220"/>
        <w:ind w:firstLine="540"/>
        <w:jc w:val="both"/>
      </w:pPr>
      <w:r>
        <w:t xml:space="preserve">7) направлять в уполномоченные органы материалы, связанные с нарушениями установленных требований, для решения вопросов о возбуждении уголовных дел по признакам </w:t>
      </w:r>
      <w:r>
        <w:lastRenderedPageBreak/>
        <w:t>составов преступлений.</w:t>
      </w:r>
    </w:p>
    <w:p w:rsidR="002B298D" w:rsidRDefault="002B298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B298D">
        <w:trPr>
          <w:jc w:val="center"/>
        </w:trPr>
        <w:tc>
          <w:tcPr>
            <w:tcW w:w="9294" w:type="dxa"/>
            <w:tcBorders>
              <w:top w:val="nil"/>
              <w:left w:val="single" w:sz="24" w:space="0" w:color="CED3F1"/>
              <w:bottom w:val="nil"/>
              <w:right w:val="single" w:sz="24" w:space="0" w:color="F4F3F8"/>
            </w:tcBorders>
            <w:shd w:val="clear" w:color="auto" w:fill="F4F3F8"/>
          </w:tcPr>
          <w:p w:rsidR="002B298D" w:rsidRDefault="002B298D">
            <w:pPr>
              <w:pStyle w:val="ConsPlusNormal"/>
              <w:jc w:val="both"/>
            </w:pPr>
            <w:r>
              <w:rPr>
                <w:color w:val="392C69"/>
              </w:rPr>
              <w:t>КонсультантПлюс: примечание.</w:t>
            </w:r>
          </w:p>
          <w:p w:rsidR="002B298D" w:rsidRDefault="002B298D">
            <w:pPr>
              <w:pStyle w:val="ConsPlusNormal"/>
              <w:jc w:val="both"/>
            </w:pPr>
            <w:r>
              <w:rPr>
                <w:color w:val="392C69"/>
              </w:rPr>
              <w:t>Текст дан в соответствии с официальным текстом документа.</w:t>
            </w:r>
          </w:p>
        </w:tc>
      </w:tr>
    </w:tbl>
    <w:p w:rsidR="002B298D" w:rsidRDefault="002B298D">
      <w:pPr>
        <w:pStyle w:val="ConsPlusNormal"/>
        <w:spacing w:before="280"/>
        <w:ind w:firstLine="540"/>
        <w:jc w:val="both"/>
      </w:pPr>
      <w:r>
        <w:t>29. При осуществления контроля должностные лица уполномоченного органа не вправе:</w:t>
      </w:r>
    </w:p>
    <w:p w:rsidR="002B298D" w:rsidRDefault="002B298D">
      <w:pPr>
        <w:pStyle w:val="ConsPlusNormal"/>
        <w:spacing w:before="220"/>
        <w:ind w:firstLine="540"/>
        <w:jc w:val="both"/>
      </w:pPr>
      <w:r>
        <w:t>1) проверять выполнение установленных требований, если такие требования не относятся к полномочиям уполномоченного органа;</w:t>
      </w:r>
    </w:p>
    <w:p w:rsidR="002B298D" w:rsidRDefault="002B298D">
      <w:pPr>
        <w:pStyle w:val="ConsPlusNormal"/>
        <w:spacing w:before="220"/>
        <w:ind w:firstLine="540"/>
        <w:jc w:val="both"/>
      </w:pPr>
      <w: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2B298D" w:rsidRDefault="002B298D">
      <w:pPr>
        <w:pStyle w:val="ConsPlusNormal"/>
        <w:spacing w:before="220"/>
        <w:ind w:firstLine="540"/>
        <w:jc w:val="both"/>
      </w:pPr>
      <w:r>
        <w:t>3) проверять выполнение обязательных требований не опубликованными в установленном законодательством Российской Федерации порядке;</w:t>
      </w:r>
    </w:p>
    <w:p w:rsidR="002B298D" w:rsidRDefault="002B298D">
      <w:pPr>
        <w:pStyle w:val="ConsPlusNormal"/>
        <w:spacing w:before="220"/>
        <w:ind w:firstLine="540"/>
        <w:jc w:val="both"/>
      </w:pPr>
      <w:r>
        <w:t>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регионального оператора;</w:t>
      </w:r>
    </w:p>
    <w:p w:rsidR="002B298D" w:rsidRDefault="002B298D">
      <w:pPr>
        <w:pStyle w:val="ConsPlusNormal"/>
        <w:spacing w:before="220"/>
        <w:ind w:firstLine="540"/>
        <w:jc w:val="both"/>
      </w:pPr>
      <w:r>
        <w:t>5)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2B298D" w:rsidRDefault="002B298D">
      <w:pPr>
        <w:pStyle w:val="ConsPlusNormal"/>
        <w:spacing w:before="220"/>
        <w:ind w:firstLine="540"/>
        <w:jc w:val="both"/>
      </w:pPr>
      <w:r>
        <w:t>6)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2B298D" w:rsidRDefault="002B298D">
      <w:pPr>
        <w:pStyle w:val="ConsPlusNormal"/>
        <w:spacing w:before="220"/>
        <w:ind w:firstLine="540"/>
        <w:jc w:val="both"/>
      </w:pPr>
      <w:r>
        <w:t>7) превышать установленные сроки проведения проверки;</w:t>
      </w:r>
    </w:p>
    <w:p w:rsidR="002B298D" w:rsidRDefault="002B298D">
      <w:pPr>
        <w:pStyle w:val="ConsPlusNormal"/>
        <w:spacing w:before="220"/>
        <w:ind w:firstLine="540"/>
        <w:jc w:val="both"/>
      </w:pPr>
      <w:r>
        <w:t>8) осуществлять выдачу региональному оператору предписаний или предложений о проведении за их счет мероприятий по контролю;</w:t>
      </w:r>
    </w:p>
    <w:p w:rsidR="002B298D" w:rsidRDefault="002B298D">
      <w:pPr>
        <w:pStyle w:val="ConsPlusNormal"/>
        <w:spacing w:before="220"/>
        <w:ind w:firstLine="540"/>
        <w:jc w:val="both"/>
      </w:pPr>
      <w:r>
        <w:t>9) требовать у регионального оператора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2B298D" w:rsidRDefault="002B298D">
      <w:pPr>
        <w:pStyle w:val="ConsPlusNormal"/>
        <w:spacing w:before="220"/>
        <w:ind w:firstLine="540"/>
        <w:jc w:val="both"/>
      </w:pPr>
      <w:r>
        <w:t>10) требовать от регионального оператора представления документов, информации до даты начала проведения проверки.</w:t>
      </w:r>
    </w:p>
    <w:p w:rsidR="002B298D" w:rsidRDefault="002B298D">
      <w:pPr>
        <w:pStyle w:val="ConsPlusNormal"/>
        <w:spacing w:before="220"/>
        <w:ind w:firstLine="540"/>
        <w:jc w:val="both"/>
      </w:pPr>
      <w:r>
        <w:t>30. Уполномоченный орган после принятия решения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2B298D" w:rsidRDefault="002B298D">
      <w:pPr>
        <w:pStyle w:val="ConsPlusNormal"/>
        <w:spacing w:before="220"/>
        <w:ind w:firstLine="540"/>
        <w:jc w:val="both"/>
      </w:pPr>
      <w:r>
        <w:t>31. При осуществлении контроля должностные лица уполномоченного органа обязаны:</w:t>
      </w:r>
    </w:p>
    <w:p w:rsidR="002B298D" w:rsidRDefault="002B298D">
      <w:pPr>
        <w:pStyle w:val="ConsPlusNormal"/>
        <w:spacing w:before="220"/>
        <w:ind w:firstLine="540"/>
        <w:jc w:val="both"/>
      </w:pPr>
      <w:r>
        <w:t>1) своевременно и в полной мере исполнять предоставленные в соответствии с законодательством полномочия по предупреждению, выявлению и пресечению нарушений региональным оператором установленных требований;</w:t>
      </w:r>
    </w:p>
    <w:p w:rsidR="002B298D" w:rsidRDefault="002B298D">
      <w:pPr>
        <w:pStyle w:val="ConsPlusNormal"/>
        <w:spacing w:before="220"/>
        <w:ind w:firstLine="540"/>
        <w:jc w:val="both"/>
      </w:pPr>
      <w:r>
        <w:t>2) соблюдать законодательство, права и законные интересы регионального оператора;</w:t>
      </w:r>
    </w:p>
    <w:p w:rsidR="002B298D" w:rsidRDefault="002B298D">
      <w:pPr>
        <w:pStyle w:val="ConsPlusNormal"/>
        <w:spacing w:before="220"/>
        <w:ind w:firstLine="540"/>
        <w:jc w:val="both"/>
      </w:pPr>
      <w:r>
        <w:lastRenderedPageBreak/>
        <w:t>3) проводить проверку на основании решения уполномоченного органа;</w:t>
      </w:r>
    </w:p>
    <w:p w:rsidR="002B298D" w:rsidRDefault="002B298D">
      <w:pPr>
        <w:pStyle w:val="ConsPlusNormal"/>
        <w:spacing w:before="220"/>
        <w:ind w:firstLine="540"/>
        <w:jc w:val="both"/>
      </w:pPr>
      <w:r>
        <w:t>4) проводить проверку только во время исполнения служебных обязанностей, выездную проверку - только при предъявлении служебного удостоверения, копии решения уполномоченного органа о проведении проверки;</w:t>
      </w:r>
    </w:p>
    <w:p w:rsidR="002B298D" w:rsidRDefault="002B298D">
      <w:pPr>
        <w:pStyle w:val="ConsPlusNormal"/>
        <w:spacing w:before="220"/>
        <w:ind w:firstLine="540"/>
        <w:jc w:val="both"/>
      </w:pPr>
      <w:r>
        <w:t>5) представлять руководителю, иному должностному лицу или уполномоченному представителю регионального оператора, присутствующему при проведении проверки, информацию и документы, относящиеся к предмету проверки;</w:t>
      </w:r>
    </w:p>
    <w:p w:rsidR="002B298D" w:rsidRDefault="002B298D">
      <w:pPr>
        <w:pStyle w:val="ConsPlusNormal"/>
        <w:spacing w:before="220"/>
        <w:ind w:firstLine="540"/>
        <w:jc w:val="both"/>
      </w:pPr>
      <w:r>
        <w:t>6) знакомить руководителя, иное должностное лицо или уполномоченного представителя регионального оператора с результатами проверки;</w:t>
      </w:r>
    </w:p>
    <w:p w:rsidR="002B298D" w:rsidRDefault="002B298D">
      <w:pPr>
        <w:pStyle w:val="ConsPlusNormal"/>
        <w:spacing w:before="220"/>
        <w:ind w:firstLine="540"/>
        <w:jc w:val="both"/>
      </w:pPr>
      <w:r>
        <w:t>7)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регионального оператора;</w:t>
      </w:r>
    </w:p>
    <w:p w:rsidR="002B298D" w:rsidRDefault="002B298D">
      <w:pPr>
        <w:pStyle w:val="ConsPlusNormal"/>
        <w:spacing w:before="220"/>
        <w:ind w:firstLine="540"/>
        <w:jc w:val="both"/>
      </w:pPr>
      <w:r>
        <w:t>8) доказывать обоснованность своих действий при их обжаловании региональным оператором;</w:t>
      </w:r>
    </w:p>
    <w:p w:rsidR="002B298D" w:rsidRDefault="002B298D">
      <w:pPr>
        <w:pStyle w:val="ConsPlusNormal"/>
        <w:spacing w:before="220"/>
        <w:ind w:firstLine="540"/>
        <w:jc w:val="both"/>
      </w:pPr>
      <w:r>
        <w:t>9) не требовать от регионального оператора документы и иные сведения, представление которых не предусмотрено законодательством;</w:t>
      </w:r>
    </w:p>
    <w:p w:rsidR="002B298D" w:rsidRDefault="002B298D">
      <w:pPr>
        <w:pStyle w:val="ConsPlusNormal"/>
        <w:spacing w:before="220"/>
        <w:ind w:firstLine="540"/>
        <w:jc w:val="both"/>
      </w:pPr>
      <w:r>
        <w:t>10) ознакомить перед началом проведения выездной проверки руководителя, иного должностного лица или уполномоченного представителя регионального оператора по их просьбе с положениями административного регламента уполномоченного органа;</w:t>
      </w:r>
    </w:p>
    <w:p w:rsidR="002B298D" w:rsidRDefault="002B298D">
      <w:pPr>
        <w:pStyle w:val="ConsPlusNormal"/>
        <w:spacing w:before="220"/>
        <w:ind w:firstLine="540"/>
        <w:jc w:val="both"/>
      </w:pPr>
      <w:r>
        <w:t>11) осуществлять запись о проведенной проверке в журнале учета проверок;</w:t>
      </w:r>
    </w:p>
    <w:p w:rsidR="002B298D" w:rsidRDefault="002B298D">
      <w:pPr>
        <w:pStyle w:val="ConsPlusNormal"/>
        <w:spacing w:before="220"/>
        <w:ind w:firstLine="540"/>
        <w:jc w:val="both"/>
      </w:pPr>
      <w:r>
        <w:t>12) не препятствовать руководителю, иному должностному лицу или уполномоченному представителю регионального оператора присутствовать при проведении проверки и давать разъяснения по вопросам, относящимся к предмету проверки.</w:t>
      </w:r>
    </w:p>
    <w:p w:rsidR="002B298D" w:rsidRDefault="002B298D">
      <w:pPr>
        <w:pStyle w:val="ConsPlusNormal"/>
        <w:spacing w:before="220"/>
        <w:ind w:firstLine="540"/>
        <w:jc w:val="both"/>
      </w:pPr>
      <w:r>
        <w:t>32. По результатам проверки должностными лицами уполномоченного органа составляется акт по установленной форме в двух экземплярах.</w:t>
      </w:r>
    </w:p>
    <w:p w:rsidR="002B298D" w:rsidRDefault="002B298D">
      <w:pPr>
        <w:pStyle w:val="ConsPlusNormal"/>
        <w:spacing w:before="220"/>
        <w:ind w:firstLine="540"/>
        <w:jc w:val="both"/>
      </w:pPr>
      <w:r>
        <w:t>Типовая форма акта проверки устанавливается уполномоченным Правительством Российской Федерации федеральным органом исполнительной власти.</w:t>
      </w:r>
    </w:p>
    <w:p w:rsidR="002B298D" w:rsidRDefault="002B298D">
      <w:pPr>
        <w:pStyle w:val="ConsPlusNormal"/>
        <w:spacing w:before="220"/>
        <w:ind w:firstLine="540"/>
        <w:jc w:val="both"/>
      </w:pPr>
      <w:r>
        <w:t>33. В акте проверки указываются:</w:t>
      </w:r>
    </w:p>
    <w:p w:rsidR="002B298D" w:rsidRDefault="002B298D">
      <w:pPr>
        <w:pStyle w:val="ConsPlusNormal"/>
        <w:spacing w:before="220"/>
        <w:ind w:firstLine="540"/>
        <w:jc w:val="both"/>
      </w:pPr>
      <w:r>
        <w:t>1) дата, время и место составления акта проверки;</w:t>
      </w:r>
    </w:p>
    <w:p w:rsidR="002B298D" w:rsidRDefault="002B298D">
      <w:pPr>
        <w:pStyle w:val="ConsPlusNormal"/>
        <w:spacing w:before="220"/>
        <w:ind w:firstLine="540"/>
        <w:jc w:val="both"/>
      </w:pPr>
      <w:r>
        <w:t>2) наименование уполномоченного органа;</w:t>
      </w:r>
    </w:p>
    <w:p w:rsidR="002B298D" w:rsidRDefault="002B298D">
      <w:pPr>
        <w:pStyle w:val="ConsPlusNormal"/>
        <w:spacing w:before="220"/>
        <w:ind w:firstLine="540"/>
        <w:jc w:val="both"/>
      </w:pPr>
      <w:r>
        <w:t>3) дата и номер решения уполномоченного органа;</w:t>
      </w:r>
    </w:p>
    <w:p w:rsidR="002B298D" w:rsidRDefault="002B298D">
      <w:pPr>
        <w:pStyle w:val="ConsPlusNormal"/>
        <w:spacing w:before="220"/>
        <w:ind w:firstLine="540"/>
        <w:jc w:val="both"/>
      </w:pPr>
      <w:r>
        <w:t>4) фамилии, имена, отчества и должности должностного лица или должностных лиц, проводивших проверку;</w:t>
      </w:r>
    </w:p>
    <w:p w:rsidR="002B298D" w:rsidRDefault="002B298D">
      <w:pPr>
        <w:pStyle w:val="ConsPlusNormal"/>
        <w:spacing w:before="220"/>
        <w:ind w:firstLine="540"/>
        <w:jc w:val="both"/>
      </w:pPr>
      <w:r>
        <w:t>5) сведения о региональном операторе;</w:t>
      </w:r>
    </w:p>
    <w:p w:rsidR="002B298D" w:rsidRDefault="002B298D">
      <w:pPr>
        <w:pStyle w:val="ConsPlusNormal"/>
        <w:spacing w:before="220"/>
        <w:ind w:firstLine="540"/>
        <w:jc w:val="both"/>
      </w:pPr>
      <w:r>
        <w:t>6) дата, время, продолжительность и место проведения проверки;</w:t>
      </w:r>
    </w:p>
    <w:p w:rsidR="002B298D" w:rsidRDefault="002B298D">
      <w:pPr>
        <w:pStyle w:val="ConsPlusNormal"/>
        <w:spacing w:before="220"/>
        <w:ind w:firstLine="540"/>
        <w:jc w:val="both"/>
      </w:pPr>
      <w:r>
        <w:t>7) сведения о результатах проверки, в том числе о выявленных нарушениях установленных требований, об их характере и о лицах, допустивших указанные нарушения;</w:t>
      </w:r>
    </w:p>
    <w:p w:rsidR="002B298D" w:rsidRDefault="002B298D">
      <w:pPr>
        <w:pStyle w:val="ConsPlusNormal"/>
        <w:spacing w:before="220"/>
        <w:ind w:firstLine="540"/>
        <w:jc w:val="both"/>
      </w:pPr>
      <w:r>
        <w:lastRenderedPageBreak/>
        <w:t>8) сведения об ознакомлении или отказе в ознакомлении с актом проверки руководителя иного должностного лица или уполномоченного представителя регионального оператора, о наличии подписи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регионального оператора указанного журнала;</w:t>
      </w:r>
    </w:p>
    <w:p w:rsidR="002B298D" w:rsidRDefault="002B298D">
      <w:pPr>
        <w:pStyle w:val="ConsPlusNormal"/>
        <w:spacing w:before="220"/>
        <w:ind w:firstLine="540"/>
        <w:jc w:val="both"/>
      </w:pPr>
      <w:r>
        <w:t>9) подписи должностного лица или должностных лиц уполномоченного органа, проводивших проверку.</w:t>
      </w:r>
    </w:p>
    <w:p w:rsidR="002B298D" w:rsidRDefault="002B298D">
      <w:pPr>
        <w:pStyle w:val="ConsPlusNormal"/>
        <w:spacing w:before="220"/>
        <w:ind w:firstLine="540"/>
        <w:jc w:val="both"/>
      </w:pPr>
      <w:r>
        <w:t>34. К акту проверки прилагаются также документы или их копии, связанные с результатами проверки, в том числе объяснения работников регионального оператора, на которых возлагается ответственность за нарушение установленных требований, предписания об устранении выявленных нарушений.</w:t>
      </w:r>
    </w:p>
    <w:p w:rsidR="002B298D" w:rsidRDefault="002B298D">
      <w:pPr>
        <w:pStyle w:val="ConsPlusNormal"/>
        <w:spacing w:before="220"/>
        <w:ind w:firstLine="540"/>
        <w:jc w:val="both"/>
      </w:pPr>
      <w:r>
        <w:t>35. Акт проверки оформляется непосредственно после ее завершения в двух экземплярах, один из которых с копиями приложений вручается руководителю или иному должностному лицу или уполномоченному представителю регионального оператора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регионального оператора,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 При наличии согласия проверяемого лица на осуществление взаимодействия в электронной форме в рамках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регионального оператора.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2B298D" w:rsidRDefault="002B298D">
      <w:pPr>
        <w:pStyle w:val="ConsPlusNormal"/>
        <w:spacing w:before="220"/>
        <w:ind w:firstLine="540"/>
        <w:jc w:val="both"/>
      </w:pPr>
      <w:r>
        <w:t>36.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регионального оператора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уполномоченного органа.</w:t>
      </w:r>
    </w:p>
    <w:p w:rsidR="002B298D" w:rsidRDefault="002B298D">
      <w:pPr>
        <w:pStyle w:val="ConsPlusNormal"/>
        <w:spacing w:before="220"/>
        <w:ind w:firstLine="540"/>
        <w:jc w:val="both"/>
      </w:pPr>
      <w:r>
        <w:t>37.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2B298D" w:rsidRDefault="002B298D">
      <w:pPr>
        <w:pStyle w:val="ConsPlusNormal"/>
        <w:spacing w:before="220"/>
        <w:ind w:firstLine="540"/>
        <w:jc w:val="both"/>
      </w:pPr>
      <w:r>
        <w:t>38.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2B298D" w:rsidRDefault="002B298D">
      <w:pPr>
        <w:pStyle w:val="ConsPlusNormal"/>
        <w:spacing w:before="220"/>
        <w:ind w:firstLine="540"/>
        <w:jc w:val="both"/>
      </w:pPr>
      <w:r>
        <w:t xml:space="preserve">39. Региональный оператор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 В журнале учета проверок должностными лицами уполномоченного </w:t>
      </w:r>
      <w:r>
        <w:lastRenderedPageBreak/>
        <w:t>органа осуществляется запись о проведенной проверке, содержащая сведения о наименовании уполномоченного органа,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 При отсутствии журнала учета проверок в акте проверки делается соответствующая запись. Журнал учета проверок должен быть прошит, пронумерован и удостоверен печатью регионального оператора.</w:t>
      </w:r>
    </w:p>
    <w:p w:rsidR="002B298D" w:rsidRDefault="002B298D">
      <w:pPr>
        <w:pStyle w:val="ConsPlusNormal"/>
        <w:spacing w:before="220"/>
        <w:ind w:firstLine="540"/>
        <w:jc w:val="both"/>
      </w:pPr>
      <w:r>
        <w:t>40. Региональный оператор в случае несогласия с фактами, выводами, предложениями, изложенными в акте проверки, в течение пятнадцати дней с даты получения акта проверки вправе представить в уполномоченный орган в письменной форме возражения в отношении акта проверки в целом или его отдельных положений. Региональный оператор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уполномоченный орган.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2B298D" w:rsidRDefault="002B298D">
      <w:pPr>
        <w:pStyle w:val="ConsPlusNormal"/>
        <w:spacing w:before="220"/>
        <w:ind w:firstLine="540"/>
        <w:jc w:val="both"/>
      </w:pPr>
      <w:r>
        <w:t>41. В случае выявления при проведении проверки нарушений региональным оператором установленных требований, должностные лица уполномоченного органа, проводившие проверку, в пределах полномочий, предусмотренных законодательством Российской Федерации, обязаны:</w:t>
      </w:r>
    </w:p>
    <w:p w:rsidR="002B298D" w:rsidRDefault="002B298D">
      <w:pPr>
        <w:pStyle w:val="ConsPlusNormal"/>
        <w:spacing w:before="220"/>
        <w:ind w:firstLine="540"/>
        <w:jc w:val="both"/>
      </w:pPr>
      <w:r>
        <w:t>1) выдать предписание об устранении выявленных нарушений с указанием сроков их устранения;</w:t>
      </w:r>
    </w:p>
    <w:p w:rsidR="002B298D" w:rsidRDefault="002B298D">
      <w:pPr>
        <w:pStyle w:val="ConsPlusNormal"/>
        <w:spacing w:before="220"/>
        <w:ind w:firstLine="540"/>
        <w:jc w:val="both"/>
      </w:pPr>
      <w:r>
        <w:t>2) принять меры по контролю за устранением выявленных нарушений, их предупреждению, а также меры по привлечению лиц, допустивших выявленные нарушения, к ответственности.</w:t>
      </w:r>
    </w:p>
    <w:p w:rsidR="002B298D" w:rsidRDefault="002B298D">
      <w:pPr>
        <w:pStyle w:val="ConsPlusNormal"/>
        <w:spacing w:before="220"/>
        <w:ind w:firstLine="540"/>
        <w:jc w:val="both"/>
      </w:pPr>
      <w:r>
        <w:t>42. Типовые формы предписания, протокола об административном правонарушении утверждаются административным регламентом уполномоченного органа.</w:t>
      </w:r>
    </w:p>
    <w:p w:rsidR="002B298D" w:rsidRDefault="002B298D">
      <w:pPr>
        <w:pStyle w:val="ConsPlusNormal"/>
        <w:spacing w:before="220"/>
        <w:ind w:firstLine="540"/>
        <w:jc w:val="both"/>
      </w:pPr>
      <w:r>
        <w:t>43. При проведении проверки региональный оператор обязан оказывать необходимое организационное и техническое содействие должностным лицам уполномоченного органа. Представитель регионального оператора обязан предоставить надлежаще оформленную доверенность на представление интересов при проведении проверки, а также проектно-сметную, сметную документацию на выполняемые работы и исполнительную документацию после завершения работ.</w:t>
      </w:r>
    </w:p>
    <w:p w:rsidR="002B298D" w:rsidRDefault="002B298D">
      <w:pPr>
        <w:pStyle w:val="ConsPlusNormal"/>
        <w:spacing w:before="220"/>
        <w:ind w:firstLine="540"/>
        <w:jc w:val="both"/>
      </w:pPr>
      <w:r>
        <w:t>44. Действия должностных лиц уполномоченного органа при осуществлении контроля могут быть обжалованы в соответствии с законодательством Российской Федерации.</w:t>
      </w:r>
    </w:p>
    <w:p w:rsidR="002B298D" w:rsidRDefault="002B298D">
      <w:pPr>
        <w:pStyle w:val="ConsPlusNormal"/>
        <w:jc w:val="both"/>
      </w:pPr>
    </w:p>
    <w:p w:rsidR="002B298D" w:rsidRDefault="002B298D">
      <w:pPr>
        <w:pStyle w:val="ConsPlusNormal"/>
        <w:jc w:val="both"/>
      </w:pPr>
    </w:p>
    <w:p w:rsidR="002B298D" w:rsidRDefault="002B298D">
      <w:pPr>
        <w:pStyle w:val="ConsPlusNormal"/>
        <w:pBdr>
          <w:top w:val="single" w:sz="6" w:space="0" w:color="auto"/>
        </w:pBdr>
        <w:spacing w:before="100" w:after="100"/>
        <w:jc w:val="both"/>
        <w:rPr>
          <w:sz w:val="2"/>
          <w:szCs w:val="2"/>
        </w:rPr>
      </w:pPr>
    </w:p>
    <w:p w:rsidR="00F206E0" w:rsidRDefault="002B298D">
      <w:bookmarkStart w:id="2" w:name="_GoBack"/>
      <w:bookmarkEnd w:id="2"/>
    </w:p>
    <w:sectPr w:rsidR="00F206E0" w:rsidSect="00E423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98D"/>
    <w:rsid w:val="001F0F3B"/>
    <w:rsid w:val="002B298D"/>
    <w:rsid w:val="004F4B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F3967C-9A93-4FC4-A058-11B634E6E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B298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B298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B298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A4E222ECC80724417B327352C5AF746BC3A8BC9F6AA9FB77BC90B45FE9B1C5A5CCABCB73DA37336FCD6BD9B26174AE7D4B9844F2HFU9E"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04A4E222ECC80724417B2C7E44A9F3706EC9F0B2996CA4A82CED96E300B9B790E58CAD9C389E31663E893FD0B46F3EFF3A009745F6EE526A0D8E36C3H3U9E" TargetMode="External"/><Relationship Id="rId12" Type="http://schemas.openxmlformats.org/officeDocument/2006/relationships/hyperlink" Target="consultantplus://offline/ref=04A4E222ECC80724417B327352C5AF746BC2ADBA996CA9FB77BC90B45FE9B1C5B7CCF3C57ADF22673D973CD4B2H6U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04A4E222ECC80724417B327352C5AF746BC3A8BC9F6AA9FB77BC90B45FE9B1C5A5CCABCB73DA37336FCD6BD9B26174AE7D4B9844F2HFU9E" TargetMode="External"/><Relationship Id="rId11" Type="http://schemas.openxmlformats.org/officeDocument/2006/relationships/hyperlink" Target="consultantplus://offline/ref=04A4E222ECC80724417B327352C5AF746BC3A8BC9F6AA9FB77BC90B45FE9B1C5A5CCABC97BDB3E643B826A85F73167AF7B4B9A47EDF25268H1UAE" TargetMode="External"/><Relationship Id="rId5" Type="http://schemas.openxmlformats.org/officeDocument/2006/relationships/hyperlink" Target="consultantplus://offline/ref=04A4E222ECC80724417B2C7E44A9F3706EC9F0B2996FABAA29E196E300B9B790E58CAD9C389E31663E893ED4B66F3EFF3A009745F6EE526A0D8E36C3H3U9E" TargetMode="External"/><Relationship Id="rId10" Type="http://schemas.openxmlformats.org/officeDocument/2006/relationships/hyperlink" Target="consultantplus://offline/ref=04A4E222ECC80724417B327352C5AF746BC3A8BC9F6AA9FB77BC90B45FE9B1C5B7CCF3C57ADF22673D973CD4B2H6UDE" TargetMode="External"/><Relationship Id="rId4" Type="http://schemas.openxmlformats.org/officeDocument/2006/relationships/hyperlink" Target="http://www.consultant.ru" TargetMode="External"/><Relationship Id="rId9" Type="http://schemas.openxmlformats.org/officeDocument/2006/relationships/hyperlink" Target="consultantplus://offline/ref=04A4E222ECC80724417B2C7E44A9F3706EC9F0B2996CA4A82CED96E300B9B790E58CAD9C389E31663E893FD0B46F3EFF3A009745F6EE526A0D8E36C3H3U9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4119</Words>
  <Characters>23480</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Конькова Елена Вячеславовна</dc:creator>
  <cp:keywords/>
  <dc:description/>
  <cp:lastModifiedBy>Конькова Елена Вячеславовна</cp:lastModifiedBy>
  <cp:revision>1</cp:revision>
  <dcterms:created xsi:type="dcterms:W3CDTF">2019-03-15T04:20:00Z</dcterms:created>
  <dcterms:modified xsi:type="dcterms:W3CDTF">2019-03-15T04:20:00Z</dcterms:modified>
</cp:coreProperties>
</file>